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0F56" w14:textId="3F584F53" w:rsidR="0099606D" w:rsidRPr="0099606D" w:rsidRDefault="0099606D" w:rsidP="0099606D">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99606D">
        <w:rPr>
          <w:rFonts w:ascii="Arial" w:eastAsia="Times New Roman" w:hAnsi="Arial" w:cs="Arial"/>
          <w:b/>
          <w:bCs/>
          <w:color w:val="000000"/>
          <w:kern w:val="36"/>
          <w:sz w:val="32"/>
          <w:szCs w:val="32"/>
          <w14:ligatures w14:val="none"/>
        </w:rPr>
        <w:t>Reflection on 1 Peter 2:2-10 - There’s a place for you</w:t>
      </w:r>
    </w:p>
    <w:p w14:paraId="7655E353" w14:textId="77777777" w:rsidR="0099606D" w:rsidRPr="0099606D" w:rsidRDefault="0099606D" w:rsidP="0099606D">
      <w:pPr>
        <w:shd w:val="clear" w:color="auto" w:fill="FFFFFF"/>
        <w:spacing w:after="150" w:line="240" w:lineRule="auto"/>
        <w:outlineLvl w:val="1"/>
        <w:rPr>
          <w:rFonts w:ascii="Arial" w:eastAsia="Times New Roman" w:hAnsi="Arial" w:cs="Arial"/>
          <w:color w:val="000000"/>
          <w:kern w:val="0"/>
          <w:sz w:val="28"/>
          <w:szCs w:val="28"/>
          <w14:ligatures w14:val="none"/>
        </w:rPr>
      </w:pPr>
      <w:r w:rsidRPr="0099606D">
        <w:rPr>
          <w:rFonts w:ascii="Arial" w:eastAsia="Times New Roman" w:hAnsi="Arial" w:cs="Arial"/>
          <w:b/>
          <w:bCs/>
          <w:color w:val="103A71"/>
          <w:kern w:val="0"/>
          <w:sz w:val="28"/>
          <w:szCs w:val="28"/>
          <w14:ligatures w14:val="none"/>
        </w:rPr>
        <w:t>Begin with an opening prayer</w:t>
      </w:r>
    </w:p>
    <w:p w14:paraId="57FEE375"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Creator God,</w:t>
      </w:r>
      <w:r w:rsidRPr="0099606D">
        <w:rPr>
          <w:rFonts w:ascii="Arial" w:eastAsia="Times New Roman" w:hAnsi="Arial" w:cs="Arial"/>
          <w:color w:val="4D4D4D"/>
          <w:kern w:val="0"/>
          <w:sz w:val="27"/>
          <w:szCs w:val="27"/>
          <w14:ligatures w14:val="none"/>
        </w:rPr>
        <w:br/>
        <w:t>you have made a place for us</w:t>
      </w:r>
      <w:r w:rsidRPr="0099606D">
        <w:rPr>
          <w:rFonts w:ascii="Arial" w:eastAsia="Times New Roman" w:hAnsi="Arial" w:cs="Arial"/>
          <w:color w:val="4D4D4D"/>
          <w:kern w:val="0"/>
          <w:sz w:val="27"/>
          <w:szCs w:val="27"/>
          <w14:ligatures w14:val="none"/>
        </w:rPr>
        <w:br/>
        <w:t>full of love and acceptance.</w:t>
      </w:r>
      <w:r w:rsidRPr="0099606D">
        <w:rPr>
          <w:rFonts w:ascii="Arial" w:eastAsia="Times New Roman" w:hAnsi="Arial" w:cs="Arial"/>
          <w:color w:val="4D4D4D"/>
          <w:kern w:val="0"/>
          <w:sz w:val="27"/>
          <w:szCs w:val="27"/>
          <w14:ligatures w14:val="none"/>
        </w:rPr>
        <w:br/>
        <w:t>You guide us to be your people</w:t>
      </w:r>
      <w:r w:rsidRPr="0099606D">
        <w:rPr>
          <w:rFonts w:ascii="Arial" w:eastAsia="Times New Roman" w:hAnsi="Arial" w:cs="Arial"/>
          <w:color w:val="4D4D4D"/>
          <w:kern w:val="0"/>
          <w:sz w:val="27"/>
          <w:szCs w:val="27"/>
          <w14:ligatures w14:val="none"/>
        </w:rPr>
        <w:br/>
        <w:t>through Jesus who shows the way.</w:t>
      </w:r>
      <w:r w:rsidRPr="0099606D">
        <w:rPr>
          <w:rFonts w:ascii="Arial" w:eastAsia="Times New Roman" w:hAnsi="Arial" w:cs="Arial"/>
          <w:color w:val="4D4D4D"/>
          <w:kern w:val="0"/>
          <w:sz w:val="27"/>
          <w:szCs w:val="27"/>
          <w14:ligatures w14:val="none"/>
        </w:rPr>
        <w:br/>
        <w:t>Bless us, with your truth,</w:t>
      </w:r>
      <w:r w:rsidRPr="0099606D">
        <w:rPr>
          <w:rFonts w:ascii="Arial" w:eastAsia="Times New Roman" w:hAnsi="Arial" w:cs="Arial"/>
          <w:color w:val="4D4D4D"/>
          <w:kern w:val="0"/>
          <w:sz w:val="27"/>
          <w:szCs w:val="27"/>
          <w14:ligatures w14:val="none"/>
        </w:rPr>
        <w:br/>
        <w:t>to live life in all its fullness.</w:t>
      </w:r>
      <w:r w:rsidRPr="0099606D">
        <w:rPr>
          <w:rFonts w:ascii="Arial" w:eastAsia="Times New Roman" w:hAnsi="Arial" w:cs="Arial"/>
          <w:color w:val="4D4D4D"/>
          <w:kern w:val="0"/>
          <w:sz w:val="27"/>
          <w:szCs w:val="27"/>
          <w14:ligatures w14:val="none"/>
        </w:rPr>
        <w:br/>
      </w:r>
      <w:r w:rsidRPr="0099606D">
        <w:rPr>
          <w:rFonts w:ascii="Arial" w:eastAsia="Times New Roman" w:hAnsi="Arial" w:cs="Arial"/>
          <w:b/>
          <w:bCs/>
          <w:color w:val="4D4D4D"/>
          <w:kern w:val="0"/>
          <w:sz w:val="27"/>
          <w:szCs w:val="27"/>
          <w14:ligatures w14:val="none"/>
        </w:rPr>
        <w:t>Amen.</w:t>
      </w:r>
    </w:p>
    <w:p w14:paraId="6868E687"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1B60BFE2" w14:textId="77777777" w:rsidR="0099606D" w:rsidRPr="0099606D" w:rsidRDefault="0099606D" w:rsidP="0099606D">
      <w:pPr>
        <w:shd w:val="clear" w:color="auto" w:fill="FFFFFF"/>
        <w:spacing w:after="150" w:line="240" w:lineRule="auto"/>
        <w:outlineLvl w:val="1"/>
        <w:rPr>
          <w:rFonts w:ascii="Arial" w:eastAsia="Times New Roman" w:hAnsi="Arial" w:cs="Arial"/>
          <w:color w:val="000000"/>
          <w:kern w:val="0"/>
          <w:sz w:val="28"/>
          <w:szCs w:val="28"/>
          <w14:ligatures w14:val="none"/>
        </w:rPr>
      </w:pPr>
      <w:r w:rsidRPr="0099606D">
        <w:rPr>
          <w:rFonts w:ascii="Arial" w:eastAsia="Times New Roman" w:hAnsi="Arial" w:cs="Arial"/>
          <w:b/>
          <w:bCs/>
          <w:color w:val="103A71"/>
          <w:kern w:val="0"/>
          <w:sz w:val="28"/>
          <w:szCs w:val="28"/>
          <w14:ligatures w14:val="none"/>
        </w:rPr>
        <w:t>Read the passage</w:t>
      </w:r>
    </w:p>
    <w:p w14:paraId="69ADF7B9" w14:textId="77777777" w:rsidR="0099606D" w:rsidRDefault="0099606D" w:rsidP="0099606D">
      <w:pPr>
        <w:shd w:val="clear" w:color="auto" w:fill="FFFFFF"/>
        <w:spacing w:after="150" w:line="375" w:lineRule="atLeast"/>
        <w:rPr>
          <w:rFonts w:ascii="Arial" w:eastAsia="Times New Roman" w:hAnsi="Arial" w:cs="Arial"/>
          <w:i/>
          <w:iCs/>
          <w:color w:val="4D4D4D"/>
          <w:kern w:val="0"/>
          <w:sz w:val="27"/>
          <w:szCs w:val="27"/>
          <w14:ligatures w14:val="none"/>
        </w:rPr>
      </w:pPr>
      <w:r w:rsidRPr="0099606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C9528D5" w14:textId="77777777" w:rsidR="000361C0" w:rsidRDefault="000361C0" w:rsidP="0099606D">
      <w:pPr>
        <w:shd w:val="clear" w:color="auto" w:fill="FFFFFF"/>
        <w:spacing w:after="150" w:line="375" w:lineRule="atLeast"/>
        <w:rPr>
          <w:rFonts w:ascii="Arial" w:eastAsia="Times New Roman" w:hAnsi="Arial" w:cs="Arial"/>
          <w:i/>
          <w:iCs/>
          <w:color w:val="4D4D4D"/>
          <w:kern w:val="0"/>
          <w:sz w:val="27"/>
          <w:szCs w:val="27"/>
          <w14:ligatures w14:val="none"/>
        </w:rPr>
      </w:pPr>
    </w:p>
    <w:p w14:paraId="325EF97C" w14:textId="084BC7A8" w:rsidR="000361C0" w:rsidRDefault="000361C0" w:rsidP="0099606D">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1 Peter 2: 2-10</w:t>
      </w:r>
    </w:p>
    <w:p w14:paraId="6CCA65A9" w14:textId="77777777" w:rsidR="004A716B" w:rsidRPr="004A716B" w:rsidRDefault="004A716B" w:rsidP="004A716B">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b/>
          <w:bCs/>
          <w:color w:val="000000"/>
          <w:kern w:val="0"/>
          <w:vertAlign w:val="superscript"/>
          <w14:ligatures w14:val="none"/>
        </w:rPr>
        <w:t>2 </w:t>
      </w:r>
      <w:r w:rsidRPr="004A716B">
        <w:rPr>
          <w:rFonts w:ascii="Segoe UI" w:eastAsia="Times New Roman" w:hAnsi="Segoe UI" w:cs="Segoe UI"/>
          <w:color w:val="000000"/>
          <w:kern w:val="0"/>
          <w14:ligatures w14:val="none"/>
        </w:rPr>
        <w:t>Like newborn babies, crave pure spiritual milk, so that by it you may grow up in your salvation, </w:t>
      </w:r>
      <w:r w:rsidRPr="004A716B">
        <w:rPr>
          <w:rFonts w:ascii="Segoe UI" w:eastAsia="Times New Roman" w:hAnsi="Segoe UI" w:cs="Segoe UI"/>
          <w:b/>
          <w:bCs/>
          <w:color w:val="000000"/>
          <w:kern w:val="0"/>
          <w:vertAlign w:val="superscript"/>
          <w14:ligatures w14:val="none"/>
        </w:rPr>
        <w:t>3 </w:t>
      </w:r>
      <w:r w:rsidRPr="004A716B">
        <w:rPr>
          <w:rFonts w:ascii="Segoe UI" w:eastAsia="Times New Roman" w:hAnsi="Segoe UI" w:cs="Segoe UI"/>
          <w:color w:val="000000"/>
          <w:kern w:val="0"/>
          <w14:ligatures w14:val="none"/>
        </w:rPr>
        <w:t>now that you have tasted that the Lord is good.</w:t>
      </w:r>
    </w:p>
    <w:p w14:paraId="5830121B" w14:textId="799DD356" w:rsidR="004A716B" w:rsidRPr="004A716B" w:rsidRDefault="004A716B" w:rsidP="004A716B">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b/>
          <w:bCs/>
          <w:color w:val="000000"/>
          <w:kern w:val="0"/>
          <w:vertAlign w:val="superscript"/>
          <w14:ligatures w14:val="none"/>
        </w:rPr>
        <w:t>4 </w:t>
      </w:r>
      <w:r w:rsidRPr="004A716B">
        <w:rPr>
          <w:rFonts w:ascii="Segoe UI" w:eastAsia="Times New Roman" w:hAnsi="Segoe UI" w:cs="Segoe UI"/>
          <w:color w:val="000000"/>
          <w:kern w:val="0"/>
          <w14:ligatures w14:val="none"/>
        </w:rPr>
        <w:t>As you come to him, the living Stone—rejected by humans but chosen by God and precious to him— </w:t>
      </w:r>
      <w:r w:rsidRPr="004A716B">
        <w:rPr>
          <w:rFonts w:ascii="Segoe UI" w:eastAsia="Times New Roman" w:hAnsi="Segoe UI" w:cs="Segoe UI"/>
          <w:b/>
          <w:bCs/>
          <w:color w:val="000000"/>
          <w:kern w:val="0"/>
          <w:vertAlign w:val="superscript"/>
          <w14:ligatures w14:val="none"/>
        </w:rPr>
        <w:t>5 </w:t>
      </w:r>
      <w:r w:rsidRPr="004A716B">
        <w:rPr>
          <w:rFonts w:ascii="Segoe UI" w:eastAsia="Times New Roman" w:hAnsi="Segoe UI" w:cs="Segoe UI"/>
          <w:color w:val="000000"/>
          <w:kern w:val="0"/>
          <w14:ligatures w14:val="none"/>
        </w:rPr>
        <w:t>you also, like living stones, are being built into a spiritual house to be a holy priesthood, offering spiritual sacrifices acceptable to God through Jesus Christ. </w:t>
      </w:r>
      <w:r w:rsidRPr="004A716B">
        <w:rPr>
          <w:rFonts w:ascii="Segoe UI" w:eastAsia="Times New Roman" w:hAnsi="Segoe UI" w:cs="Segoe UI"/>
          <w:b/>
          <w:bCs/>
          <w:color w:val="000000"/>
          <w:kern w:val="0"/>
          <w:vertAlign w:val="superscript"/>
          <w14:ligatures w14:val="none"/>
        </w:rPr>
        <w:t>6 </w:t>
      </w:r>
      <w:r w:rsidRPr="004A716B">
        <w:rPr>
          <w:rFonts w:ascii="Segoe UI" w:eastAsia="Times New Roman" w:hAnsi="Segoe UI" w:cs="Segoe UI"/>
          <w:color w:val="000000"/>
          <w:kern w:val="0"/>
          <w14:ligatures w14:val="none"/>
        </w:rPr>
        <w:t>For in Scripture it says:</w:t>
      </w:r>
    </w:p>
    <w:p w14:paraId="47338BE5" w14:textId="5C8AC261" w:rsidR="004A716B" w:rsidRPr="004A716B" w:rsidRDefault="004A716B" w:rsidP="004A716B">
      <w:pPr>
        <w:shd w:val="clear" w:color="auto" w:fill="FFFFFF"/>
        <w:spacing w:after="0" w:line="240" w:lineRule="auto"/>
        <w:rPr>
          <w:rFonts w:ascii="Segoe UI" w:eastAsia="Times New Roman" w:hAnsi="Segoe UI" w:cs="Segoe UI"/>
          <w:color w:val="000000"/>
          <w:kern w:val="0"/>
          <w14:ligatures w14:val="none"/>
        </w:rPr>
      </w:pPr>
      <w:r w:rsidRPr="004A716B">
        <w:rPr>
          <w:rFonts w:ascii="Segoe UI" w:eastAsia="Times New Roman" w:hAnsi="Segoe UI" w:cs="Segoe UI"/>
          <w:color w:val="000000"/>
          <w:kern w:val="0"/>
          <w14:ligatures w14:val="none"/>
        </w:rPr>
        <w:t>“See, I lay a stone in Zion,</w:t>
      </w:r>
      <w:r w:rsidRPr="004A716B">
        <w:rPr>
          <w:rFonts w:ascii="Segoe UI" w:eastAsia="Times New Roman" w:hAnsi="Segoe UI" w:cs="Segoe UI"/>
          <w:color w:val="000000"/>
          <w:kern w:val="0"/>
          <w14:ligatures w14:val="none"/>
        </w:rPr>
        <w:br/>
      </w:r>
      <w:r w:rsidRPr="004A716B">
        <w:rPr>
          <w:rFonts w:ascii="Courier New" w:eastAsia="Times New Roman" w:hAnsi="Courier New" w:cs="Courier New"/>
          <w:color w:val="000000"/>
          <w:kern w:val="0"/>
          <w:sz w:val="10"/>
          <w:szCs w:val="10"/>
          <w14:ligatures w14:val="none"/>
        </w:rPr>
        <w:t>    </w:t>
      </w:r>
      <w:r w:rsidRPr="004A716B">
        <w:rPr>
          <w:rFonts w:ascii="Segoe UI" w:eastAsia="Times New Roman" w:hAnsi="Segoe UI" w:cs="Segoe UI"/>
          <w:color w:val="000000"/>
          <w:kern w:val="0"/>
          <w14:ligatures w14:val="none"/>
        </w:rPr>
        <w:t>a chosen and precious cornerstone,</w:t>
      </w:r>
      <w:r w:rsidRPr="004A716B">
        <w:rPr>
          <w:rFonts w:ascii="Segoe UI" w:eastAsia="Times New Roman" w:hAnsi="Segoe UI" w:cs="Segoe UI"/>
          <w:color w:val="000000"/>
          <w:kern w:val="0"/>
          <w14:ligatures w14:val="none"/>
        </w:rPr>
        <w:br/>
        <w:t>and the one who trusts in him</w:t>
      </w:r>
      <w:r w:rsidRPr="004A716B">
        <w:rPr>
          <w:rFonts w:ascii="Segoe UI" w:eastAsia="Times New Roman" w:hAnsi="Segoe UI" w:cs="Segoe UI"/>
          <w:color w:val="000000"/>
          <w:kern w:val="0"/>
          <w14:ligatures w14:val="none"/>
        </w:rPr>
        <w:br/>
      </w:r>
      <w:r w:rsidRPr="004A716B">
        <w:rPr>
          <w:rFonts w:ascii="Courier New" w:eastAsia="Times New Roman" w:hAnsi="Courier New" w:cs="Courier New"/>
          <w:color w:val="000000"/>
          <w:kern w:val="0"/>
          <w:sz w:val="10"/>
          <w:szCs w:val="10"/>
          <w14:ligatures w14:val="none"/>
        </w:rPr>
        <w:t>    </w:t>
      </w:r>
      <w:r w:rsidRPr="004A716B">
        <w:rPr>
          <w:rFonts w:ascii="Segoe UI" w:eastAsia="Times New Roman" w:hAnsi="Segoe UI" w:cs="Segoe UI"/>
          <w:color w:val="000000"/>
          <w:kern w:val="0"/>
          <w14:ligatures w14:val="none"/>
        </w:rPr>
        <w:t xml:space="preserve">will never be put to shame.” </w:t>
      </w:r>
    </w:p>
    <w:p w14:paraId="1F8AB439" w14:textId="77777777" w:rsidR="004A716B" w:rsidRPr="004A716B" w:rsidRDefault="004A716B" w:rsidP="004A716B">
      <w:pPr>
        <w:shd w:val="clear" w:color="auto" w:fill="FFFFFF"/>
        <w:spacing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b/>
          <w:bCs/>
          <w:color w:val="000000"/>
          <w:kern w:val="0"/>
          <w:vertAlign w:val="superscript"/>
          <w14:ligatures w14:val="none"/>
        </w:rPr>
        <w:t>7 </w:t>
      </w:r>
      <w:r w:rsidRPr="004A716B">
        <w:rPr>
          <w:rFonts w:ascii="Segoe UI" w:eastAsia="Times New Roman" w:hAnsi="Segoe UI" w:cs="Segoe UI"/>
          <w:color w:val="000000"/>
          <w:kern w:val="0"/>
          <w14:ligatures w14:val="none"/>
        </w:rPr>
        <w:t>Now to you who believe, this stone is precious. But to those who do not believe,</w:t>
      </w:r>
    </w:p>
    <w:p w14:paraId="2730B4FE" w14:textId="392297FA" w:rsidR="004A716B" w:rsidRPr="004A716B" w:rsidRDefault="004A716B" w:rsidP="004A716B">
      <w:pPr>
        <w:shd w:val="clear" w:color="auto" w:fill="FFFFFF"/>
        <w:spacing w:after="0" w:line="240" w:lineRule="auto"/>
        <w:rPr>
          <w:rFonts w:ascii="Segoe UI" w:eastAsia="Times New Roman" w:hAnsi="Segoe UI" w:cs="Segoe UI"/>
          <w:color w:val="000000"/>
          <w:kern w:val="0"/>
          <w14:ligatures w14:val="none"/>
        </w:rPr>
      </w:pPr>
      <w:r w:rsidRPr="004A716B">
        <w:rPr>
          <w:rFonts w:ascii="Segoe UI" w:eastAsia="Times New Roman" w:hAnsi="Segoe UI" w:cs="Segoe UI"/>
          <w:color w:val="000000"/>
          <w:kern w:val="0"/>
          <w14:ligatures w14:val="none"/>
        </w:rPr>
        <w:t>“The stone the builders rejected</w:t>
      </w:r>
      <w:r w:rsidRPr="004A716B">
        <w:rPr>
          <w:rFonts w:ascii="Segoe UI" w:eastAsia="Times New Roman" w:hAnsi="Segoe UI" w:cs="Segoe UI"/>
          <w:color w:val="000000"/>
          <w:kern w:val="0"/>
          <w14:ligatures w14:val="none"/>
        </w:rPr>
        <w:br/>
      </w:r>
      <w:r w:rsidRPr="004A716B">
        <w:rPr>
          <w:rFonts w:ascii="Courier New" w:eastAsia="Times New Roman" w:hAnsi="Courier New" w:cs="Courier New"/>
          <w:color w:val="000000"/>
          <w:kern w:val="0"/>
          <w:sz w:val="10"/>
          <w:szCs w:val="10"/>
          <w14:ligatures w14:val="none"/>
        </w:rPr>
        <w:t>    </w:t>
      </w:r>
      <w:r w:rsidRPr="004A716B">
        <w:rPr>
          <w:rFonts w:ascii="Segoe UI" w:eastAsia="Times New Roman" w:hAnsi="Segoe UI" w:cs="Segoe UI"/>
          <w:color w:val="000000"/>
          <w:kern w:val="0"/>
          <w14:ligatures w14:val="none"/>
        </w:rPr>
        <w:t xml:space="preserve">has become the cornerstone,” </w:t>
      </w:r>
    </w:p>
    <w:p w14:paraId="129C364A" w14:textId="77777777" w:rsidR="004A716B" w:rsidRPr="004A716B" w:rsidRDefault="004A716B" w:rsidP="004A716B">
      <w:pPr>
        <w:shd w:val="clear" w:color="auto" w:fill="FFFFFF"/>
        <w:spacing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b/>
          <w:bCs/>
          <w:color w:val="000000"/>
          <w:kern w:val="0"/>
          <w:vertAlign w:val="superscript"/>
          <w14:ligatures w14:val="none"/>
        </w:rPr>
        <w:t>8 </w:t>
      </w:r>
      <w:r w:rsidRPr="004A716B">
        <w:rPr>
          <w:rFonts w:ascii="Segoe UI" w:eastAsia="Times New Roman" w:hAnsi="Segoe UI" w:cs="Segoe UI"/>
          <w:color w:val="000000"/>
          <w:kern w:val="0"/>
          <w14:ligatures w14:val="none"/>
        </w:rPr>
        <w:t>and,</w:t>
      </w:r>
    </w:p>
    <w:p w14:paraId="0DDB6956" w14:textId="26B1AFBF" w:rsidR="004A716B" w:rsidRPr="004A716B" w:rsidRDefault="004A716B" w:rsidP="004A716B">
      <w:pPr>
        <w:shd w:val="clear" w:color="auto" w:fill="FFFFFF"/>
        <w:spacing w:after="0" w:line="240" w:lineRule="auto"/>
        <w:rPr>
          <w:rFonts w:ascii="Segoe UI" w:eastAsia="Times New Roman" w:hAnsi="Segoe UI" w:cs="Segoe UI"/>
          <w:color w:val="000000"/>
          <w:kern w:val="0"/>
          <w14:ligatures w14:val="none"/>
        </w:rPr>
      </w:pPr>
      <w:r w:rsidRPr="004A716B">
        <w:rPr>
          <w:rFonts w:ascii="Segoe UI" w:eastAsia="Times New Roman" w:hAnsi="Segoe UI" w:cs="Segoe UI"/>
          <w:color w:val="000000"/>
          <w:kern w:val="0"/>
          <w14:ligatures w14:val="none"/>
        </w:rPr>
        <w:t>“A stone that causes people to stumble</w:t>
      </w:r>
      <w:r w:rsidRPr="004A716B">
        <w:rPr>
          <w:rFonts w:ascii="Segoe UI" w:eastAsia="Times New Roman" w:hAnsi="Segoe UI" w:cs="Segoe UI"/>
          <w:color w:val="000000"/>
          <w:kern w:val="0"/>
          <w14:ligatures w14:val="none"/>
        </w:rPr>
        <w:br/>
      </w:r>
      <w:r w:rsidRPr="004A716B">
        <w:rPr>
          <w:rFonts w:ascii="Courier New" w:eastAsia="Times New Roman" w:hAnsi="Courier New" w:cs="Courier New"/>
          <w:color w:val="000000"/>
          <w:kern w:val="0"/>
          <w:sz w:val="10"/>
          <w:szCs w:val="10"/>
          <w14:ligatures w14:val="none"/>
        </w:rPr>
        <w:t>    </w:t>
      </w:r>
      <w:r w:rsidRPr="004A716B">
        <w:rPr>
          <w:rFonts w:ascii="Segoe UI" w:eastAsia="Times New Roman" w:hAnsi="Segoe UI" w:cs="Segoe UI"/>
          <w:color w:val="000000"/>
          <w:kern w:val="0"/>
          <w14:ligatures w14:val="none"/>
        </w:rPr>
        <w:t xml:space="preserve">and a rock that makes them fall.” </w:t>
      </w:r>
    </w:p>
    <w:p w14:paraId="3564C16A" w14:textId="77777777" w:rsidR="004A716B" w:rsidRPr="004A716B" w:rsidRDefault="004A716B" w:rsidP="004A716B">
      <w:pPr>
        <w:shd w:val="clear" w:color="auto" w:fill="FFFFFF"/>
        <w:spacing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color w:val="000000"/>
          <w:kern w:val="0"/>
          <w14:ligatures w14:val="none"/>
        </w:rPr>
        <w:t>They stumble because they disobey the message—which is also what they were destined for.</w:t>
      </w:r>
    </w:p>
    <w:p w14:paraId="755CC9AF" w14:textId="77777777" w:rsidR="004A716B" w:rsidRPr="004A716B" w:rsidRDefault="004A716B" w:rsidP="004A716B">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4A716B">
        <w:rPr>
          <w:rFonts w:ascii="Segoe UI" w:eastAsia="Times New Roman" w:hAnsi="Segoe UI" w:cs="Segoe UI"/>
          <w:b/>
          <w:bCs/>
          <w:color w:val="000000"/>
          <w:kern w:val="0"/>
          <w:vertAlign w:val="superscript"/>
          <w14:ligatures w14:val="none"/>
        </w:rPr>
        <w:t>9 </w:t>
      </w:r>
      <w:r w:rsidRPr="004A716B">
        <w:rPr>
          <w:rFonts w:ascii="Segoe UI" w:eastAsia="Times New Roman" w:hAnsi="Segoe UI" w:cs="Segoe UI"/>
          <w:color w:val="000000"/>
          <w:kern w:val="0"/>
          <w14:ligatures w14:val="none"/>
        </w:rPr>
        <w:t xml:space="preserve">But you are a chosen people, a royal priesthood, a holy nation, God’s special possession, that you may declare the praises of him who called you out of darkness into </w:t>
      </w:r>
      <w:r w:rsidRPr="004A716B">
        <w:rPr>
          <w:rFonts w:ascii="Segoe UI" w:eastAsia="Times New Roman" w:hAnsi="Segoe UI" w:cs="Segoe UI"/>
          <w:color w:val="000000"/>
          <w:kern w:val="0"/>
          <w14:ligatures w14:val="none"/>
        </w:rPr>
        <w:lastRenderedPageBreak/>
        <w:t>his wonderful light. </w:t>
      </w:r>
      <w:r w:rsidRPr="004A716B">
        <w:rPr>
          <w:rFonts w:ascii="Segoe UI" w:eastAsia="Times New Roman" w:hAnsi="Segoe UI" w:cs="Segoe UI"/>
          <w:b/>
          <w:bCs/>
          <w:color w:val="000000"/>
          <w:kern w:val="0"/>
          <w:vertAlign w:val="superscript"/>
          <w14:ligatures w14:val="none"/>
        </w:rPr>
        <w:t>10 </w:t>
      </w:r>
      <w:r w:rsidRPr="004A716B">
        <w:rPr>
          <w:rFonts w:ascii="Segoe UI" w:eastAsia="Times New Roman" w:hAnsi="Segoe UI" w:cs="Segoe UI"/>
          <w:color w:val="000000"/>
          <w:kern w:val="0"/>
          <w14:ligatures w14:val="none"/>
        </w:rPr>
        <w:t>Once you were not a people, but now you are the people of God; once you had not received mercy, but now you have received mercy.</w:t>
      </w:r>
    </w:p>
    <w:p w14:paraId="5E27CB01" w14:textId="77777777" w:rsidR="0099606D" w:rsidRPr="0099606D" w:rsidRDefault="0099606D" w:rsidP="0099606D">
      <w:pPr>
        <w:shd w:val="clear" w:color="auto" w:fill="FFFFFF"/>
        <w:spacing w:after="150" w:line="240" w:lineRule="auto"/>
        <w:outlineLvl w:val="1"/>
        <w:rPr>
          <w:rFonts w:ascii="Arial" w:eastAsia="Times New Roman" w:hAnsi="Arial" w:cs="Arial"/>
          <w:color w:val="000000"/>
          <w:kern w:val="0"/>
          <w:sz w:val="28"/>
          <w:szCs w:val="28"/>
          <w14:ligatures w14:val="none"/>
        </w:rPr>
      </w:pPr>
      <w:r w:rsidRPr="0099606D">
        <w:rPr>
          <w:rFonts w:ascii="Arial" w:eastAsia="Times New Roman" w:hAnsi="Arial" w:cs="Arial"/>
          <w:b/>
          <w:bCs/>
          <w:color w:val="9E4778"/>
          <w:kern w:val="0"/>
          <w:sz w:val="28"/>
          <w:szCs w:val="28"/>
          <w14:ligatures w14:val="none"/>
        </w:rPr>
        <w:t>Explore and respond to the text</w:t>
      </w:r>
    </w:p>
    <w:p w14:paraId="37A3DD06" w14:textId="5D436620"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24630C18"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06D3B131" w14:textId="77777777" w:rsidR="0099606D" w:rsidRPr="0099606D" w:rsidRDefault="0099606D" w:rsidP="0099606D">
      <w:pPr>
        <w:shd w:val="clear" w:color="auto" w:fill="FFFFFF"/>
        <w:spacing w:after="150" w:line="240" w:lineRule="auto"/>
        <w:outlineLvl w:val="2"/>
        <w:rPr>
          <w:rFonts w:ascii="Arial" w:eastAsia="Times New Roman" w:hAnsi="Arial" w:cs="Arial"/>
          <w:color w:val="00396F"/>
          <w:kern w:val="0"/>
          <w:sz w:val="27"/>
          <w:szCs w:val="27"/>
          <w14:ligatures w14:val="none"/>
        </w:rPr>
      </w:pPr>
      <w:r w:rsidRPr="0099606D">
        <w:rPr>
          <w:rFonts w:ascii="Arial" w:eastAsia="Times New Roman" w:hAnsi="Arial" w:cs="Arial"/>
          <w:b/>
          <w:bCs/>
          <w:color w:val="9E4778"/>
          <w:kern w:val="0"/>
          <w:sz w:val="27"/>
          <w:szCs w:val="27"/>
          <w14:ligatures w14:val="none"/>
        </w:rPr>
        <w:t>Bible notes</w:t>
      </w:r>
      <w:r w:rsidRPr="0099606D">
        <w:rPr>
          <w:rFonts w:ascii="Arial" w:eastAsia="Times New Roman" w:hAnsi="Arial" w:cs="Arial"/>
          <w:b/>
          <w:bCs/>
          <w:color w:val="9E4778"/>
          <w:kern w:val="0"/>
          <w:sz w:val="27"/>
          <w:szCs w:val="27"/>
          <w14:ligatures w14:val="none"/>
        </w:rPr>
        <w:br/>
      </w:r>
    </w:p>
    <w:p w14:paraId="02414852"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Who are God’s people? In his ﬁrst chapter, Peter described them as people of hope, faith and love (1:3,5,8), called to holy lives (1:15) as beﬁts people saved by Christ (1:9). These verses in chapter two explore the consequences of a new beginning in an extraordinary range of images, taking us from new-born babies (v.2) to a royal priesthood (v.9).</w:t>
      </w:r>
    </w:p>
    <w:p w14:paraId="1D802903"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Peter cites Psalm 34:8, ‘O taste and see that the Lord is good</w:t>
      </w:r>
      <w:proofErr w:type="gramStart"/>
      <w:r w:rsidRPr="0099606D">
        <w:rPr>
          <w:rFonts w:ascii="Arial" w:eastAsia="Times New Roman" w:hAnsi="Arial" w:cs="Arial"/>
          <w:color w:val="4D4D4D"/>
          <w:kern w:val="0"/>
          <w:sz w:val="27"/>
          <w:szCs w:val="27"/>
          <w14:ligatures w14:val="none"/>
        </w:rPr>
        <w:t>’, and</w:t>
      </w:r>
      <w:proofErr w:type="gramEnd"/>
      <w:r w:rsidRPr="0099606D">
        <w:rPr>
          <w:rFonts w:ascii="Arial" w:eastAsia="Times New Roman" w:hAnsi="Arial" w:cs="Arial"/>
          <w:color w:val="4D4D4D"/>
          <w:kern w:val="0"/>
          <w:sz w:val="27"/>
          <w:szCs w:val="27"/>
          <w14:ligatures w14:val="none"/>
        </w:rPr>
        <w:t xml:space="preserve"> links the image to a baby craving milk to fuel its rapid growth. This focus on individual salvation quickly shifts to a picture of community, where each ‘living stone’ has its appointed place in the temple held together by Christ the cornerstone. Peter also borrows this image from the Old Testament (Isaiah 28:16, Psalm 118:22), but his hearers would pick up additional resonances. Around the time this letter was written, the Temple in Jerusalem was destroyed by the Romans after a long siege, and the tradition of sacriﬁce in Judaism ended. Peter tells his hearers that God is building them into a new temple, where people can meet God through spiritual sacriﬁces of prayer, service and worship, offered by a royal priesthood, a holy nation. This language borrows from Exodus 19:6, where God sets Israel apart. It is a stunning claim. Christians from Gentile and Jewish backgrounds become both the temple and its priests, standing in the gap between nonbelievers and God. They maintain the tradition of sacriﬁce to proclaim God’s forgiveness, salvation and love. Peter emphasises that every Christian is needed in this living-stone network of God’s people. Recalling Hosea’s re-naming of his children (Hosea 1:6,8) and Isaiah’s image of people in darkness seeing the great light (Isaiah 9:2), Peter concludes that this new identity is given for the purpose of proclamation – they must share the good news of the mighty acts of God.</w:t>
      </w:r>
    </w:p>
    <w:p w14:paraId="58B22CE9"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52A81A5C" w14:textId="21B528DC"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b/>
          <w:bCs/>
          <w:color w:val="9E4778"/>
          <w:kern w:val="0"/>
          <w:sz w:val="27"/>
          <w:szCs w:val="27"/>
          <w14:ligatures w14:val="none"/>
        </w:rPr>
        <w:t>Reflection</w:t>
      </w:r>
    </w:p>
    <w:p w14:paraId="16082F44"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309F023"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lastRenderedPageBreak/>
        <w:t>Entering a disused church can be dispiriting. Once, prayer and worship were alive there, and now all that is left are dry stones. People recognise the palpable difference once the worshipping community has moved on. Christian community can’t be a static ‘temple’. Peter points out that the living stones become a royal priesthood, evoking the image of a church alive with a spirit of worship and service where God’s love comes to life.</w:t>
      </w:r>
    </w:p>
    <w:p w14:paraId="3F4E3D8A"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379BB445" w14:textId="77777777" w:rsidR="0099606D" w:rsidRPr="0099606D" w:rsidRDefault="0099606D" w:rsidP="0099606D">
      <w:pPr>
        <w:shd w:val="clear" w:color="auto" w:fill="FFFFFF"/>
        <w:spacing w:after="150" w:line="240" w:lineRule="auto"/>
        <w:outlineLvl w:val="2"/>
        <w:rPr>
          <w:rFonts w:ascii="Arial" w:eastAsia="Times New Roman" w:hAnsi="Arial" w:cs="Arial"/>
          <w:color w:val="00396F"/>
          <w:kern w:val="0"/>
          <w:sz w:val="27"/>
          <w:szCs w:val="27"/>
          <w14:ligatures w14:val="none"/>
        </w:rPr>
      </w:pPr>
      <w:r w:rsidRPr="0099606D">
        <w:rPr>
          <w:rFonts w:ascii="Arial" w:eastAsia="Times New Roman" w:hAnsi="Arial" w:cs="Arial"/>
          <w:b/>
          <w:bCs/>
          <w:color w:val="9E4778"/>
          <w:kern w:val="0"/>
          <w:sz w:val="27"/>
          <w:szCs w:val="27"/>
          <w14:ligatures w14:val="none"/>
        </w:rPr>
        <w:t>Questions for reflection</w:t>
      </w:r>
    </w:p>
    <w:p w14:paraId="6B5F8C70"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4B9B8891"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99606D" w:rsidRPr="0099606D" w14:paraId="108D914D" w14:textId="77777777">
        <w:trPr>
          <w:trHeight w:val="2265"/>
        </w:trPr>
        <w:tc>
          <w:tcPr>
            <w:tcW w:w="0" w:type="auto"/>
            <w:shd w:val="clear" w:color="auto" w:fill="FFFFFF"/>
            <w:vAlign w:val="center"/>
            <w:hideMark/>
          </w:tcPr>
          <w:p w14:paraId="28D30176" w14:textId="562A03AA" w:rsidR="0099606D" w:rsidRPr="0099606D" w:rsidRDefault="0099606D" w:rsidP="0099606D">
            <w:pPr>
              <w:spacing w:after="0" w:line="240" w:lineRule="auto"/>
              <w:rPr>
                <w:rFonts w:ascii="Arial" w:eastAsia="Times New Roman" w:hAnsi="Arial" w:cs="Arial"/>
                <w:kern w:val="0"/>
                <w14:ligatures w14:val="none"/>
              </w:rPr>
            </w:pPr>
            <w:r w:rsidRPr="0099606D">
              <w:rPr>
                <w:rFonts w:ascii="Arial" w:eastAsia="Times New Roman" w:hAnsi="Arial" w:cs="Arial"/>
                <w:noProof/>
                <w:color w:val="0000FF"/>
                <w:kern w:val="0"/>
                <w14:ligatures w14:val="none"/>
              </w:rPr>
              <w:drawing>
                <wp:inline distT="0" distB="0" distL="0" distR="0" wp14:anchorId="477A3EBF" wp14:editId="5D5D0F8A">
                  <wp:extent cx="3173095" cy="1837690"/>
                  <wp:effectExtent l="0" t="0" r="1905" b="3810"/>
                  <wp:docPr id="1771626707" name="Picture 1">
                    <a:hlinkClick xmlns:a="http://schemas.openxmlformats.org/drawingml/2006/main" r:id="rId5" tooltip="&quot;Adults On Obstacle Cour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Adults On Obstacle Cours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095" cy="1837690"/>
                          </a:xfrm>
                          <a:prstGeom prst="rect">
                            <a:avLst/>
                          </a:prstGeom>
                          <a:noFill/>
                          <a:ln>
                            <a:noFill/>
                          </a:ln>
                        </pic:spPr>
                      </pic:pic>
                    </a:graphicData>
                  </a:graphic>
                </wp:inline>
              </w:drawing>
            </w:r>
          </w:p>
        </w:tc>
        <w:tc>
          <w:tcPr>
            <w:tcW w:w="0" w:type="auto"/>
            <w:shd w:val="clear" w:color="auto" w:fill="FFFFFF"/>
            <w:vAlign w:val="center"/>
            <w:hideMark/>
          </w:tcPr>
          <w:p w14:paraId="41EBDD17" w14:textId="3DED3293" w:rsidR="0099606D" w:rsidRPr="0099606D" w:rsidRDefault="0099606D" w:rsidP="0099606D">
            <w:pPr>
              <w:spacing w:after="150" w:line="375" w:lineRule="atLeast"/>
              <w:rPr>
                <w:rFonts w:ascii="Arial" w:eastAsia="Times New Roman" w:hAnsi="Arial" w:cs="Arial"/>
                <w:color w:val="4D4D4D"/>
                <w:kern w:val="0"/>
                <w:sz w:val="21"/>
                <w:szCs w:val="21"/>
                <w14:ligatures w14:val="none"/>
              </w:rPr>
            </w:pPr>
          </w:p>
        </w:tc>
      </w:tr>
    </w:tbl>
    <w:p w14:paraId="220BF790"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402518D1"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b/>
          <w:bCs/>
          <w:color w:val="005461"/>
          <w:kern w:val="0"/>
          <w:sz w:val="27"/>
          <w:szCs w:val="27"/>
          <w14:ligatures w14:val="none"/>
        </w:rPr>
        <w:t>Questions</w:t>
      </w:r>
    </w:p>
    <w:p w14:paraId="6A35EB08" w14:textId="77777777" w:rsidR="0099606D" w:rsidRPr="0099606D" w:rsidRDefault="0099606D" w:rsidP="0099606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What happens when a team works together and supports one another?</w:t>
      </w:r>
    </w:p>
    <w:p w14:paraId="31867B55" w14:textId="77777777" w:rsidR="0099606D" w:rsidRPr="0099606D" w:rsidRDefault="0099606D" w:rsidP="0099606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How can we ensure that church is a place where everyone feels they belong?</w:t>
      </w:r>
    </w:p>
    <w:p w14:paraId="0F363529" w14:textId="77777777" w:rsidR="0099606D" w:rsidRPr="0099606D" w:rsidRDefault="0099606D" w:rsidP="0099606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What will you do this week with the support of Jesus the Cornerstone and the ‘precious stones’ in your church community?</w:t>
      </w:r>
    </w:p>
    <w:p w14:paraId="2DA23219"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424B1D21" w14:textId="7D2A6790" w:rsidR="0099606D" w:rsidRPr="000361C0" w:rsidRDefault="0099606D" w:rsidP="000361C0">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r w:rsidRPr="000361C0">
        <w:rPr>
          <w:rFonts w:ascii="Arial" w:eastAsia="Times New Roman" w:hAnsi="Arial" w:cs="Arial"/>
          <w:b/>
          <w:bCs/>
          <w:color w:val="103A71"/>
          <w:kern w:val="0"/>
          <w:sz w:val="28"/>
          <w:szCs w:val="28"/>
          <w14:ligatures w14:val="none"/>
        </w:rPr>
        <w:t xml:space="preserve">A prayer to end </w:t>
      </w:r>
    </w:p>
    <w:p w14:paraId="56A94B29"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Go out with the confidence that God has a place for you,</w:t>
      </w:r>
      <w:r w:rsidRPr="0099606D">
        <w:rPr>
          <w:rFonts w:ascii="Arial" w:eastAsia="Times New Roman" w:hAnsi="Arial" w:cs="Arial"/>
          <w:color w:val="4D4D4D"/>
          <w:kern w:val="0"/>
          <w:sz w:val="27"/>
          <w:szCs w:val="27"/>
          <w14:ligatures w14:val="none"/>
        </w:rPr>
        <w:br/>
        <w:t>trusting Jesus to show the way,</w:t>
      </w:r>
      <w:r w:rsidRPr="0099606D">
        <w:rPr>
          <w:rFonts w:ascii="Arial" w:eastAsia="Times New Roman" w:hAnsi="Arial" w:cs="Arial"/>
          <w:color w:val="4D4D4D"/>
          <w:kern w:val="0"/>
          <w:sz w:val="27"/>
          <w:szCs w:val="27"/>
          <w14:ligatures w14:val="none"/>
        </w:rPr>
        <w:br/>
        <w:t>enabled by the Spirit to live and serve.</w:t>
      </w:r>
      <w:r w:rsidRPr="0099606D">
        <w:rPr>
          <w:rFonts w:ascii="Arial" w:eastAsia="Times New Roman" w:hAnsi="Arial" w:cs="Arial"/>
          <w:color w:val="4D4D4D"/>
          <w:kern w:val="0"/>
          <w:sz w:val="27"/>
          <w:szCs w:val="27"/>
          <w14:ligatures w14:val="none"/>
        </w:rPr>
        <w:br/>
      </w:r>
      <w:r w:rsidRPr="0099606D">
        <w:rPr>
          <w:rFonts w:ascii="Arial" w:eastAsia="Times New Roman" w:hAnsi="Arial" w:cs="Arial"/>
          <w:b/>
          <w:bCs/>
          <w:color w:val="4D4D4D"/>
          <w:kern w:val="0"/>
          <w:sz w:val="27"/>
          <w:szCs w:val="27"/>
          <w14:ligatures w14:val="none"/>
        </w:rPr>
        <w:t>Amen.</w:t>
      </w:r>
    </w:p>
    <w:p w14:paraId="37B54B5F" w14:textId="77777777" w:rsidR="0099606D" w:rsidRPr="0099606D" w:rsidRDefault="0099606D" w:rsidP="0099606D">
      <w:pPr>
        <w:shd w:val="clear" w:color="auto" w:fill="FFFFFF"/>
        <w:spacing w:after="150" w:line="375" w:lineRule="atLeast"/>
        <w:rPr>
          <w:rFonts w:ascii="Arial" w:eastAsia="Times New Roman" w:hAnsi="Arial" w:cs="Arial"/>
          <w:color w:val="4D4D4D"/>
          <w:kern w:val="0"/>
          <w:sz w:val="27"/>
          <w:szCs w:val="27"/>
          <w14:ligatures w14:val="none"/>
        </w:rPr>
      </w:pPr>
      <w:r w:rsidRPr="0099606D">
        <w:rPr>
          <w:rFonts w:ascii="Arial" w:eastAsia="Times New Roman" w:hAnsi="Arial" w:cs="Arial"/>
          <w:color w:val="4D4D4D"/>
          <w:kern w:val="0"/>
          <w:sz w:val="27"/>
          <w:szCs w:val="27"/>
          <w14:ligatures w14:val="none"/>
        </w:rPr>
        <w:t> </w:t>
      </w:r>
    </w:p>
    <w:p w14:paraId="2DF61549" w14:textId="77777777" w:rsidR="0099606D" w:rsidRDefault="0099606D"/>
    <w:sectPr w:rsidR="0099606D" w:rsidSect="0099606D">
      <w:pgSz w:w="11906" w:h="16838"/>
      <w:pgMar w:top="680" w:right="1191" w:bottom="816"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824"/>
    <w:multiLevelType w:val="multilevel"/>
    <w:tmpl w:val="F95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644302"/>
    <w:multiLevelType w:val="multilevel"/>
    <w:tmpl w:val="34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9944039">
    <w:abstractNumId w:val="1"/>
  </w:num>
  <w:num w:numId="2" w16cid:durableId="178345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6D"/>
    <w:rsid w:val="000361C0"/>
    <w:rsid w:val="00421F26"/>
    <w:rsid w:val="004A716B"/>
    <w:rsid w:val="0099606D"/>
    <w:rsid w:val="00AB2D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355A6E"/>
  <w15:chartTrackingRefBased/>
  <w15:docId w15:val="{C7817B2B-6632-234F-BA5D-B7E5773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6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6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6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6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6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6D"/>
    <w:rPr>
      <w:rFonts w:eastAsiaTheme="majorEastAsia" w:cstheme="majorBidi"/>
      <w:color w:val="272727" w:themeColor="text1" w:themeTint="D8"/>
    </w:rPr>
  </w:style>
  <w:style w:type="paragraph" w:styleId="Title">
    <w:name w:val="Title"/>
    <w:basedOn w:val="Normal"/>
    <w:next w:val="Normal"/>
    <w:link w:val="TitleChar"/>
    <w:uiPriority w:val="10"/>
    <w:qFormat/>
    <w:rsid w:val="0099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6D"/>
    <w:pPr>
      <w:spacing w:before="160"/>
      <w:jc w:val="center"/>
    </w:pPr>
    <w:rPr>
      <w:i/>
      <w:iCs/>
      <w:color w:val="404040" w:themeColor="text1" w:themeTint="BF"/>
    </w:rPr>
  </w:style>
  <w:style w:type="character" w:customStyle="1" w:styleId="QuoteChar">
    <w:name w:val="Quote Char"/>
    <w:basedOn w:val="DefaultParagraphFont"/>
    <w:link w:val="Quote"/>
    <w:uiPriority w:val="29"/>
    <w:rsid w:val="0099606D"/>
    <w:rPr>
      <w:i/>
      <w:iCs/>
      <w:color w:val="404040" w:themeColor="text1" w:themeTint="BF"/>
    </w:rPr>
  </w:style>
  <w:style w:type="paragraph" w:styleId="ListParagraph">
    <w:name w:val="List Paragraph"/>
    <w:basedOn w:val="Normal"/>
    <w:uiPriority w:val="34"/>
    <w:qFormat/>
    <w:rsid w:val="0099606D"/>
    <w:pPr>
      <w:ind w:left="720"/>
      <w:contextualSpacing/>
    </w:pPr>
  </w:style>
  <w:style w:type="character" w:styleId="IntenseEmphasis">
    <w:name w:val="Intense Emphasis"/>
    <w:basedOn w:val="DefaultParagraphFont"/>
    <w:uiPriority w:val="21"/>
    <w:qFormat/>
    <w:rsid w:val="0099606D"/>
    <w:rPr>
      <w:i/>
      <w:iCs/>
      <w:color w:val="0F4761" w:themeColor="accent1" w:themeShade="BF"/>
    </w:rPr>
  </w:style>
  <w:style w:type="paragraph" w:styleId="IntenseQuote">
    <w:name w:val="Intense Quote"/>
    <w:basedOn w:val="Normal"/>
    <w:next w:val="Normal"/>
    <w:link w:val="IntenseQuoteChar"/>
    <w:uiPriority w:val="30"/>
    <w:qFormat/>
    <w:rsid w:val="0099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06D"/>
    <w:rPr>
      <w:i/>
      <w:iCs/>
      <w:color w:val="0F4761" w:themeColor="accent1" w:themeShade="BF"/>
    </w:rPr>
  </w:style>
  <w:style w:type="character" w:styleId="IntenseReference">
    <w:name w:val="Intense Reference"/>
    <w:basedOn w:val="DefaultParagraphFont"/>
    <w:uiPriority w:val="32"/>
    <w:qFormat/>
    <w:rsid w:val="0099606D"/>
    <w:rPr>
      <w:b/>
      <w:bCs/>
      <w:smallCaps/>
      <w:color w:val="0F4761" w:themeColor="accent1" w:themeShade="BF"/>
      <w:spacing w:val="5"/>
    </w:rPr>
  </w:style>
  <w:style w:type="paragraph" w:styleId="NormalWeb">
    <w:name w:val="Normal (Web)"/>
    <w:basedOn w:val="Normal"/>
    <w:uiPriority w:val="99"/>
    <w:semiHidden/>
    <w:unhideWhenUsed/>
    <w:rsid w:val="009960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606D"/>
    <w:rPr>
      <w:i/>
      <w:iCs/>
    </w:rPr>
  </w:style>
  <w:style w:type="character" w:styleId="Hyperlink">
    <w:name w:val="Hyperlink"/>
    <w:basedOn w:val="DefaultParagraphFont"/>
    <w:uiPriority w:val="99"/>
    <w:semiHidden/>
    <w:unhideWhenUsed/>
    <w:rsid w:val="0099606D"/>
    <w:rPr>
      <w:color w:val="0000FF"/>
      <w:u w:val="single"/>
    </w:rPr>
  </w:style>
  <w:style w:type="character" w:styleId="Strong">
    <w:name w:val="Strong"/>
    <w:basedOn w:val="DefaultParagraphFont"/>
    <w:uiPriority w:val="22"/>
    <w:qFormat/>
    <w:rsid w:val="0099606D"/>
    <w:rPr>
      <w:b/>
      <w:bCs/>
    </w:rPr>
  </w:style>
  <w:style w:type="character" w:customStyle="1" w:styleId="bluetext">
    <w:name w:val="bluetext"/>
    <w:basedOn w:val="DefaultParagraphFont"/>
    <w:rsid w:val="0099606D"/>
  </w:style>
  <w:style w:type="paragraph" w:customStyle="1" w:styleId="chapter-1">
    <w:name w:val="chapter-1"/>
    <w:basedOn w:val="Normal"/>
    <w:rsid w:val="004A716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A716B"/>
  </w:style>
  <w:style w:type="paragraph" w:customStyle="1" w:styleId="line">
    <w:name w:val="line"/>
    <w:basedOn w:val="Normal"/>
    <w:rsid w:val="004A716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A716B"/>
  </w:style>
  <w:style w:type="paragraph" w:customStyle="1" w:styleId="first-line-none">
    <w:name w:val="first-line-none"/>
    <w:basedOn w:val="Normal"/>
    <w:rsid w:val="004A71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78/adults-on-obstacle-cours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2026-04-30T08:34:00Z</dcterms:created>
  <dcterms:modified xsi:type="dcterms:W3CDTF">2026-04-30T08:34:00Z</dcterms:modified>
</cp:coreProperties>
</file>